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A62010">
      <w:pPr>
        <w:pStyle w:val="14"/>
        <w:jc w:val="both"/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</w:pP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>Дети, имеющие такие диагнозы, как задержка психического развития, детский церебральный паралич, синдром Дауна, ранний детский аутизм- имеют шанс развития, как и все дети.</w:t>
      </w:r>
    </w:p>
    <w:p w14:paraId="6B142615">
      <w:pPr>
        <w:pStyle w:val="14"/>
        <w:jc w:val="both"/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drawing>
          <wp:inline distT="0" distB="0" distL="114300" distR="114300">
            <wp:extent cx="2857500" cy="1714500"/>
            <wp:effectExtent l="0" t="0" r="7620" b="762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6849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Служба ранней помощи – психолого- педагогическая поддержка семьи, имеющей ребёнка раннего возраста (от рожденья до 3,5 лет) с нарушениями развития либо риском возникновения их. </w:t>
      </w:r>
    </w:p>
    <w:p w14:paraId="76EAE6DA">
      <w:pPr>
        <w:pStyle w:val="1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службе ранней помощи Вас ожидает:</w:t>
      </w:r>
    </w:p>
    <w:p w14:paraId="3B0AEF2E">
      <w:pPr>
        <w:pStyle w:val="1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Оценка уровня развития детей от 3-х месяцев до 3,5 лет с помощью шкал </w:t>
      </w:r>
      <w:r>
        <w:rPr>
          <w:rFonts w:ascii="Times New Roman" w:hAnsi="Times New Roman" w:cs="Times New Roman"/>
          <w:sz w:val="28"/>
          <w:szCs w:val="28"/>
          <w:lang w:val="en-US"/>
        </w:rPr>
        <w:t>KID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RCDI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D2A021">
      <w:pPr>
        <w:pStyle w:val="1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Консультация родителей по вопросам развития и воспитания.</w:t>
      </w:r>
    </w:p>
    <w:p w14:paraId="7E04BCAE">
      <w:pPr>
        <w:pStyle w:val="1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Индивидуальные занятия с детьми, имеющими нарушения развития, либо риск возникновения нарушений.</w:t>
      </w:r>
    </w:p>
    <w:p w14:paraId="1EEEBE2F">
      <w:pPr>
        <w:pStyle w:val="1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каждого ребёнка составляется индивидуальная программа помощь с учётом его возможностей.</w:t>
      </w:r>
    </w:p>
    <w:p w14:paraId="4213DB39">
      <w:pPr>
        <w:pStyle w:val="1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Групповые занятия с детьми от рождения до 4-х лет.</w:t>
      </w:r>
    </w:p>
    <w:p w14:paraId="6FD0F15E">
      <w:pPr>
        <w:pStyle w:val="14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6501EE5">
      <w:pPr>
        <w:pStyle w:val="14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2952750" cy="2667000"/>
            <wp:effectExtent l="0" t="0" r="381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4144">
      <w:pPr>
        <w:pStyle w:val="1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детей к детскому саду.</w:t>
      </w:r>
    </w:p>
    <w:p w14:paraId="1AB43420">
      <w:pPr>
        <w:pStyle w:val="9"/>
        <w:spacing w:before="0" w:beforeAutospacing="0" w:after="0" w:afterAutospacing="0"/>
        <w:jc w:val="center"/>
        <w:rPr>
          <w:sz w:val="28"/>
          <w:szCs w:val="28"/>
        </w:rPr>
      </w:pPr>
      <w:r>
        <w:rPr>
          <w:i/>
          <w:color w:val="0070C0"/>
          <w:sz w:val="28"/>
          <w:szCs w:val="28"/>
          <w:u w:val="single"/>
        </w:rPr>
        <w:drawing>
          <wp:inline distT="0" distB="0" distL="114300" distR="114300">
            <wp:extent cx="2971800" cy="1981200"/>
            <wp:effectExtent l="0" t="0" r="0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0070C0"/>
          <w:sz w:val="28"/>
          <w:szCs w:val="28"/>
          <w:u w:val="single"/>
        </w:rPr>
        <w:t xml:space="preserve"> </w:t>
      </w:r>
    </w:p>
    <w:p w14:paraId="1A45FC14">
      <w:pPr>
        <w:pStyle w:val="14"/>
        <w:jc w:val="center"/>
      </w:pPr>
    </w:p>
    <w:p w14:paraId="3F822A6B">
      <w:pPr>
        <w:pStyle w:val="1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Индивидуальные занятия направлены на:</w:t>
      </w:r>
    </w:p>
    <w:p w14:paraId="4A06F21A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стимуляцию речевого развития</w:t>
      </w:r>
    </w:p>
    <w:p w14:paraId="5A4DDECB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помощь в двигательном развитии</w:t>
      </w:r>
    </w:p>
    <w:p w14:paraId="249CC403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повышения уровня компетенции родителей в вопросах воспитания.</w:t>
      </w:r>
    </w:p>
    <w:p w14:paraId="260D02D7">
      <w:pPr>
        <w:pStyle w:val="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Групповые занятия направлены на приобретение следующих навыков:</w:t>
      </w:r>
    </w:p>
    <w:p w14:paraId="620C2982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совместной и самостоятельной игры</w:t>
      </w:r>
    </w:p>
    <w:p w14:paraId="0F2178E4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разрешать конфликты</w:t>
      </w:r>
    </w:p>
    <w:p w14:paraId="479FA6C0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общаться со сверстниками</w:t>
      </w:r>
    </w:p>
    <w:p w14:paraId="0FF50070">
      <w:pPr>
        <w:pStyle w:val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быть самостоятельными и лучше подготовиться к детскому саду.</w:t>
      </w:r>
    </w:p>
    <w:p w14:paraId="05EA6160">
      <w:pPr>
        <w:pStyle w:val="14"/>
      </w:pPr>
      <w:r>
        <w:drawing>
          <wp:inline distT="0" distB="0" distL="114300" distR="114300">
            <wp:extent cx="2952750" cy="1647825"/>
            <wp:effectExtent l="0" t="0" r="3810" b="1333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29A0F">
      <w:pPr>
        <w:pStyle w:val="14"/>
        <w:jc w:val="center"/>
      </w:pPr>
    </w:p>
    <w:p w14:paraId="07D023F7">
      <w:pPr>
        <w:pStyle w:val="14"/>
      </w:pPr>
    </w:p>
    <w:p w14:paraId="2FDA0FA6">
      <w:pPr>
        <w:pStyle w:val="14"/>
        <w:jc w:val="center"/>
      </w:pPr>
    </w:p>
    <w:p w14:paraId="07DA1088">
      <w:pPr>
        <w:pStyle w:val="14"/>
        <w:jc w:val="center"/>
      </w:pPr>
    </w:p>
    <w:p w14:paraId="212D29C6">
      <w:pPr>
        <w:pStyle w:val="1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визитирование.</w:t>
      </w:r>
    </w:p>
    <w:p w14:paraId="3FA07B01">
      <w:pPr>
        <w:pStyle w:val="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 тяжелыми и множественными нарушениями – помощь в организации развивающей среды в домашних условиях в процессе повседневной активности.</w:t>
      </w:r>
    </w:p>
    <w:p w14:paraId="7B051FA3">
      <w:pPr>
        <w:pStyle w:val="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2533650" cy="2038350"/>
            <wp:effectExtent l="0" t="0" r="11430" b="381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27C9F">
      <w:pPr>
        <w:pStyle w:val="14"/>
        <w:jc w:val="center"/>
        <w:rPr>
          <w:rFonts w:ascii="Times New Roman" w:hAnsi="Times New Roman" w:cs="Times New Roman"/>
          <w:sz w:val="28"/>
          <w:szCs w:val="28"/>
        </w:rPr>
      </w:pPr>
    </w:p>
    <w:p w14:paraId="37A2574B">
      <w:pPr>
        <w:pStyle w:val="14"/>
        <w:jc w:val="center"/>
      </w:pPr>
    </w:p>
    <w:p w14:paraId="05285598">
      <w:pPr>
        <w:pStyle w:val="14"/>
        <w:jc w:val="center"/>
      </w:pPr>
      <w:r>
        <w:drawing>
          <wp:inline distT="0" distB="0" distL="114300" distR="114300">
            <wp:extent cx="2743200" cy="2085975"/>
            <wp:effectExtent l="0" t="0" r="0" b="190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9DA89">
      <w:pPr>
        <w:pStyle w:val="14"/>
        <w:jc w:val="center"/>
      </w:pPr>
    </w:p>
    <w:p w14:paraId="590A0BD6">
      <w:pPr>
        <w:pStyle w:val="14"/>
      </w:pPr>
    </w:p>
    <w:p w14:paraId="5AD0FDA1">
      <w:pPr>
        <w:pStyle w:val="14"/>
      </w:pPr>
    </w:p>
    <w:p w14:paraId="7BDB9406">
      <w:pPr>
        <w:pStyle w:val="14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drawing>
          <wp:inline distT="0" distB="0" distL="114300" distR="114300">
            <wp:extent cx="2152650" cy="2152650"/>
            <wp:effectExtent l="0" t="0" r="11430" b="1143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BC33">
      <w:pPr>
        <w:pStyle w:val="14"/>
        <w:jc w:val="center"/>
      </w:pPr>
    </w:p>
    <w:p w14:paraId="7134EEE7">
      <w:pPr>
        <w:pStyle w:val="1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6"/>
      <w:bookmarkEnd w:id="0"/>
      <w:r>
        <w:rPr>
          <w:rFonts w:ascii="Times New Roman" w:hAnsi="Times New Roman" w:cs="Times New Roman"/>
          <w:b/>
          <w:sz w:val="28"/>
          <w:szCs w:val="28"/>
        </w:rPr>
        <w:t>Отделение для граждан пожилого возраста и инвалидов</w:t>
      </w:r>
    </w:p>
    <w:p w14:paraId="0FE638EB">
      <w:pPr>
        <w:pStyle w:val="1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 отделением</w:t>
      </w:r>
    </w:p>
    <w:p w14:paraId="27E762E6">
      <w:pPr>
        <w:pStyle w:val="1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79E626">
      <w:pPr>
        <w:pStyle w:val="1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Сержина Ольга Викторовна</w:t>
      </w:r>
    </w:p>
    <w:p w14:paraId="238AFC16">
      <w:pPr>
        <w:pStyle w:val="1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Тел. (839174) 31 – 4 - 69</w:t>
      </w:r>
    </w:p>
    <w:p w14:paraId="1F8FCC31">
      <w:pPr>
        <w:pStyle w:val="1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A72BD9">
      <w:pPr>
        <w:pStyle w:val="1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Специалист по работе с семьёй.</w:t>
      </w:r>
    </w:p>
    <w:p w14:paraId="7EA21CD0">
      <w:pPr>
        <w:pStyle w:val="1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педагог.</w:t>
      </w:r>
    </w:p>
    <w:p w14:paraId="2EEFEA01">
      <w:pPr>
        <w:pStyle w:val="1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Логопед.</w:t>
      </w:r>
    </w:p>
    <w:p w14:paraId="59FA295F">
      <w:pPr>
        <w:pStyle w:val="1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Специалист по работе с семьёй.</w:t>
      </w:r>
    </w:p>
    <w:p w14:paraId="10CF1152">
      <w:pPr>
        <w:pStyle w:val="1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Психолог.</w:t>
      </w:r>
    </w:p>
    <w:p w14:paraId="26827AFF">
      <w:pPr>
        <w:pStyle w:val="1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Специалист по социальной работе.</w:t>
      </w:r>
    </w:p>
    <w:p w14:paraId="3F54A332">
      <w:pPr>
        <w:pStyle w:val="1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Специалист по реабилитационной работе.</w:t>
      </w:r>
    </w:p>
    <w:p w14:paraId="29C0700F">
      <w:pPr>
        <w:pStyle w:val="1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Наш адрес: ул. Ленина 29. </w:t>
      </w:r>
    </w:p>
    <w:p w14:paraId="35975CAB">
      <w:pPr>
        <w:jc w:val="center"/>
        <w:rPr>
          <w:rFonts w:ascii="Arial Black" w:hAnsi="Arial Black"/>
          <w:b/>
          <w:i/>
          <w:color w:val="0070C0"/>
          <w:sz w:val="24"/>
          <w:szCs w:val="24"/>
        </w:rPr>
      </w:pPr>
    </w:p>
    <w:p w14:paraId="08425F80">
      <w:pPr>
        <w:rPr>
          <w:rFonts w:ascii="Arial Black" w:hAnsi="Arial Black"/>
          <w:b/>
          <w:i/>
          <w:color w:val="0070C0"/>
          <w:sz w:val="24"/>
          <w:szCs w:val="24"/>
        </w:rPr>
      </w:pPr>
    </w:p>
    <w:p w14:paraId="50DBE0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Краевое государственное бюджетное учреждение социального обслуживания «Комплексный центр социального обслуживания населения «Ирбейский»</w:t>
      </w:r>
    </w:p>
    <w:p w14:paraId="7E3DD277">
      <w:pPr>
        <w:spacing w:after="0" w:line="2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A737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765A72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Служба ранней помощи детям и их родителям.</w:t>
      </w:r>
    </w:p>
    <w:p w14:paraId="599F4F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66D4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3038475" cy="2143125"/>
            <wp:effectExtent l="0" t="0" r="9525" b="5715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AA5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5DB33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C0F4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F734D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0B7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Ирбейское</w:t>
      </w:r>
    </w:p>
    <w:p w14:paraId="1A88F3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 год</w:t>
      </w:r>
    </w:p>
    <w:sectPr>
      <w:pgSz w:w="16838" w:h="11906" w:orient="landscape"/>
      <w:pgMar w:top="426" w:right="744" w:bottom="480" w:left="694" w:header="708" w:footer="708" w:gutter="0"/>
      <w:cols w:space="806" w:num="3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Arial Black">
    <w:panose1 w:val="020B0A04020102020204"/>
    <w:charset w:val="CC"/>
    <w:family w:val="swiss"/>
    <w:pitch w:val="default"/>
    <w:sig w:usb0="A00002AF" w:usb1="400078FB" w:usb2="00000000" w:usb3="00000000" w:csb0="6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oNotTrackMoves/>
  <w:documentProtection w:enforcement="0"/>
  <w:defaultTabStop w:val="708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applyBreaking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58A"/>
    <w:rsid w:val="00034BDB"/>
    <w:rsid w:val="00076CF8"/>
    <w:rsid w:val="0008571C"/>
    <w:rsid w:val="00085D51"/>
    <w:rsid w:val="001229C6"/>
    <w:rsid w:val="00145995"/>
    <w:rsid w:val="00162A55"/>
    <w:rsid w:val="00185A00"/>
    <w:rsid w:val="00185A28"/>
    <w:rsid w:val="001B12E1"/>
    <w:rsid w:val="001D6AD7"/>
    <w:rsid w:val="00221FAF"/>
    <w:rsid w:val="002267A2"/>
    <w:rsid w:val="002453BE"/>
    <w:rsid w:val="002A1A0C"/>
    <w:rsid w:val="002C5C40"/>
    <w:rsid w:val="002D0443"/>
    <w:rsid w:val="002D64B4"/>
    <w:rsid w:val="003122CF"/>
    <w:rsid w:val="003142B0"/>
    <w:rsid w:val="00323AC0"/>
    <w:rsid w:val="003D3F8D"/>
    <w:rsid w:val="004238E1"/>
    <w:rsid w:val="004939E7"/>
    <w:rsid w:val="004D589D"/>
    <w:rsid w:val="004E04FD"/>
    <w:rsid w:val="004F63DA"/>
    <w:rsid w:val="00541644"/>
    <w:rsid w:val="005425A5"/>
    <w:rsid w:val="00552755"/>
    <w:rsid w:val="0056011F"/>
    <w:rsid w:val="00567C00"/>
    <w:rsid w:val="00580E31"/>
    <w:rsid w:val="005C37FB"/>
    <w:rsid w:val="00602D49"/>
    <w:rsid w:val="006A0A39"/>
    <w:rsid w:val="006A1CA0"/>
    <w:rsid w:val="00724665"/>
    <w:rsid w:val="00761B0D"/>
    <w:rsid w:val="007B3F17"/>
    <w:rsid w:val="007C3D2E"/>
    <w:rsid w:val="007E4B75"/>
    <w:rsid w:val="007E7408"/>
    <w:rsid w:val="00820A9D"/>
    <w:rsid w:val="00833342"/>
    <w:rsid w:val="008335D7"/>
    <w:rsid w:val="008859C0"/>
    <w:rsid w:val="008A2145"/>
    <w:rsid w:val="008A3D96"/>
    <w:rsid w:val="008B31E7"/>
    <w:rsid w:val="008D4B18"/>
    <w:rsid w:val="008D7434"/>
    <w:rsid w:val="008D7AE3"/>
    <w:rsid w:val="009278A9"/>
    <w:rsid w:val="00946D8C"/>
    <w:rsid w:val="00976E97"/>
    <w:rsid w:val="00986F2C"/>
    <w:rsid w:val="009E168E"/>
    <w:rsid w:val="009E6C32"/>
    <w:rsid w:val="00A13B3D"/>
    <w:rsid w:val="00A167D1"/>
    <w:rsid w:val="00A45874"/>
    <w:rsid w:val="00A54FC1"/>
    <w:rsid w:val="00A60E69"/>
    <w:rsid w:val="00A82B1C"/>
    <w:rsid w:val="00A97275"/>
    <w:rsid w:val="00AB6B5D"/>
    <w:rsid w:val="00AC3DFC"/>
    <w:rsid w:val="00AF4BEA"/>
    <w:rsid w:val="00B41968"/>
    <w:rsid w:val="00B52FB9"/>
    <w:rsid w:val="00B80D38"/>
    <w:rsid w:val="00BA06FE"/>
    <w:rsid w:val="00BA4C9D"/>
    <w:rsid w:val="00BB4042"/>
    <w:rsid w:val="00C22A5D"/>
    <w:rsid w:val="00C77F17"/>
    <w:rsid w:val="00CC0970"/>
    <w:rsid w:val="00CE3E26"/>
    <w:rsid w:val="00CF78A6"/>
    <w:rsid w:val="00D04921"/>
    <w:rsid w:val="00D16FD4"/>
    <w:rsid w:val="00D65A34"/>
    <w:rsid w:val="00D936D8"/>
    <w:rsid w:val="00D9409C"/>
    <w:rsid w:val="00D96EAD"/>
    <w:rsid w:val="00DC190F"/>
    <w:rsid w:val="00DE2B35"/>
    <w:rsid w:val="00DE66CD"/>
    <w:rsid w:val="00E00F49"/>
    <w:rsid w:val="00E01142"/>
    <w:rsid w:val="00E3714B"/>
    <w:rsid w:val="00E456CE"/>
    <w:rsid w:val="00E636E3"/>
    <w:rsid w:val="00EB305B"/>
    <w:rsid w:val="00F0309D"/>
    <w:rsid w:val="00F1138D"/>
    <w:rsid w:val="00F2549D"/>
    <w:rsid w:val="00F35186"/>
    <w:rsid w:val="00F46A4D"/>
    <w:rsid w:val="00F62B11"/>
    <w:rsid w:val="00F744D1"/>
    <w:rsid w:val="00F7758A"/>
    <w:rsid w:val="00F9769C"/>
    <w:rsid w:val="00FB4D35"/>
    <w:rsid w:val="00FB77E0"/>
    <w:rsid w:val="00FC4B69"/>
    <w:rsid w:val="00FC607B"/>
    <w:rsid w:val="00FD1BB2"/>
    <w:rsid w:val="00FD3309"/>
    <w:rsid w:val="00FF531A"/>
    <w:rsid w:val="142E6D1F"/>
    <w:rsid w:val="5D445524"/>
    <w:rsid w:val="62143ECA"/>
    <w:rsid w:val="65BB3427"/>
    <w:rsid w:val="6A463928"/>
    <w:rsid w:val="6F34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9" w:semiHidden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name="Hyperlink"/>
    <w:lsdException w:uiPriority="99" w:name="FollowedHyperlink"/>
    <w:lsdException w:qFormat="1" w:unhideWhenUsed="0" w:uiPriority="99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 w:locked="1"/>
    <w:lsdException w:uiPriority="99" w:name="Table Theme"/>
    <w:lsdException w:qFormat="1" w:unhideWhenUsed="0" w:uiPriority="99" w:semiHidden="0" w:name="No Spacing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SimSun" w:cs="Arial"/>
      <w:sz w:val="22"/>
      <w:szCs w:val="22"/>
      <w:lang w:val="ru-RU" w:eastAsia="en-US" w:bidi="ar-SA"/>
    </w:rPr>
  </w:style>
  <w:style w:type="paragraph" w:styleId="2">
    <w:name w:val="heading 2"/>
    <w:basedOn w:val="1"/>
    <w:next w:val="1"/>
    <w:link w:val="11"/>
    <w:qFormat/>
    <w:locked/>
    <w:uiPriority w:val="99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1"/>
    <w:next w:val="1"/>
    <w:link w:val="12"/>
    <w:qFormat/>
    <w:locked/>
    <w:uiPriority w:val="99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semiHidden/>
    <w:uiPriority w:val="99"/>
    <w:rPr>
      <w:rFonts w:cs="Times New Roman"/>
      <w:color w:val="0000FF"/>
      <w:u w:val="single"/>
    </w:rPr>
  </w:style>
  <w:style w:type="character" w:styleId="7">
    <w:name w:val="Strong"/>
    <w:qFormat/>
    <w:locked/>
    <w:uiPriority w:val="99"/>
    <w:rPr>
      <w:rFonts w:cs="Times New Roman"/>
      <w:b/>
      <w:bCs/>
    </w:rPr>
  </w:style>
  <w:style w:type="paragraph" w:styleId="8">
    <w:name w:val="Balloon Text"/>
    <w:basedOn w:val="1"/>
    <w:link w:val="13"/>
    <w:semiHidden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9">
    <w:name w:val="Normal (Web)"/>
    <w:basedOn w:val="1"/>
    <w:semiHidden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10">
    <w:name w:val="Table Grid"/>
    <w:basedOn w:val="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Заголовок 2 Знак"/>
    <w:link w:val="2"/>
    <w:semiHidden/>
    <w:qFormat/>
    <w:locked/>
    <w:uiPriority w:val="99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12">
    <w:name w:val="Заголовок 3 Знак"/>
    <w:link w:val="3"/>
    <w:qFormat/>
    <w:locked/>
    <w:uiPriority w:val="99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13">
    <w:name w:val="Текст выноски Знак"/>
    <w:link w:val="8"/>
    <w:semiHidden/>
    <w:qFormat/>
    <w:locked/>
    <w:uiPriority w:val="99"/>
    <w:rPr>
      <w:rFonts w:ascii="Segoe UI" w:hAnsi="Segoe UI" w:cs="Segoe UI"/>
      <w:sz w:val="18"/>
      <w:szCs w:val="18"/>
      <w:lang w:eastAsia="en-US"/>
    </w:rPr>
  </w:style>
  <w:style w:type="paragraph" w:styleId="14">
    <w:name w:val="No Spacing"/>
    <w:qFormat/>
    <w:uiPriority w:val="99"/>
    <w:pPr>
      <w:spacing w:after="160" w:line="259" w:lineRule="auto"/>
    </w:pPr>
    <w:rPr>
      <w:rFonts w:ascii="Calibri" w:hAnsi="Calibri" w:eastAsia="SimSun" w:cs="Arial"/>
      <w:sz w:val="22"/>
      <w:szCs w:val="22"/>
      <w:lang w:val="ru-RU" w:eastAsia="en-US" w:bidi="ar-SA"/>
    </w:rPr>
  </w:style>
  <w:style w:type="character" w:customStyle="1" w:styleId="15">
    <w:name w:val="c0"/>
    <w:qFormat/>
    <w:uiPriority w:val="99"/>
    <w:rPr>
      <w:rFonts w:cs="Times New Roman"/>
    </w:rPr>
  </w:style>
  <w:style w:type="character" w:customStyle="1" w:styleId="16">
    <w:name w:val="apple-converted-space"/>
    <w:qFormat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290</Words>
  <Characters>1658</Characters>
  <Lines>13</Lines>
  <Paragraphs>3</Paragraphs>
  <TotalTime>80</TotalTime>
  <ScaleCrop>false</ScaleCrop>
  <LinksUpToDate>false</LinksUpToDate>
  <CharactersWithSpaces>1945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2014-09-09T06:22:00Z</dcterms:created>
  <dc:creator>Admin</dc:creator>
  <cp:lastModifiedBy>КЦ</cp:lastModifiedBy>
  <cp:lastPrinted>2022-05-11T06:26:00Z</cp:lastPrinted>
  <dcterms:modified xsi:type="dcterms:W3CDTF">2025-05-14T08:19:29Z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6C9FD62FC0584A56BC7BD75E23AE4277_13</vt:lpwstr>
  </property>
</Properties>
</file>